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1079C" w:rsidRPr="00931266" w:rsidRDefault="0021079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tbl>
      <w:tblPr>
        <w:tblStyle w:val="a"/>
        <w:tblW w:w="99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990"/>
      </w:tblGrid>
      <w:tr w:rsidR="0021079C" w:rsidRPr="00931266">
        <w:trPr>
          <w:jc w:val="center"/>
        </w:trPr>
        <w:tc>
          <w:tcPr>
            <w:tcW w:w="9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79C" w:rsidRPr="00931266" w:rsidRDefault="007952EF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3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OPPORTUNITA DI APPLICAZIONE DELL’ABA E ICT</w:t>
            </w:r>
          </w:p>
          <w:p w:rsidR="0021079C" w:rsidRPr="00931266" w:rsidRDefault="0067258A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31266">
              <w:rPr>
                <w:rFonts w:ascii="Arial" w:eastAsia="Arial" w:hAnsi="Arial" w:cs="Arial"/>
                <w:noProof/>
                <w:lang w:val="it-IT"/>
              </w:rPr>
              <w:drawing>
                <wp:inline distT="0" distB="0" distL="114300" distR="114300">
                  <wp:extent cx="1383030" cy="920115"/>
                  <wp:effectExtent l="0" t="0" r="0" b="0"/>
                  <wp:docPr id="4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030" cy="9201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79C" w:rsidRPr="00931266">
        <w:trPr>
          <w:jc w:val="center"/>
        </w:trPr>
        <w:tc>
          <w:tcPr>
            <w:tcW w:w="9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79C" w:rsidRPr="00931266" w:rsidRDefault="007952EF" w:rsidP="00EF4B27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3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OBIETTIVO</w:t>
            </w:r>
            <w:r w:rsidR="0067258A" w:rsidRPr="0093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: </w:t>
            </w:r>
            <w:r w:rsidRPr="0093126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L'obiettivo di questa sezione dello studio è di illustrare il trattamento educativo dei bambini con disturbi dello spettro autistico e di stimolar</w:t>
            </w:r>
            <w:r w:rsidR="00EF4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ne</w:t>
            </w:r>
            <w:r w:rsidRPr="0093126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la prospettiva di utilizzo o la necessità di applicare il metodo ABA con gli strumenti</w:t>
            </w:r>
            <w:r w:rsidR="00EF4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dell’</w:t>
            </w:r>
            <w:r w:rsidRPr="0093126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ICT.</w:t>
            </w:r>
          </w:p>
        </w:tc>
      </w:tr>
      <w:tr w:rsidR="0021079C" w:rsidRPr="00931266">
        <w:trPr>
          <w:jc w:val="center"/>
        </w:trPr>
        <w:tc>
          <w:tcPr>
            <w:tcW w:w="9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2EF" w:rsidRPr="00931266" w:rsidRDefault="007952EF" w:rsidP="007952EF">
            <w:pPr>
              <w:pStyle w:val="normal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3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Quali elementi ABA possono essere utilizzati con le ICT: calendari, diari comportamentali, simboli - PECS (Picture Exchange Communication System), incentivi o altro?</w:t>
            </w:r>
          </w:p>
          <w:p w:rsidR="0021079C" w:rsidRPr="00931266" w:rsidRDefault="007952EF" w:rsidP="007952EF">
            <w:pPr>
              <w:pStyle w:val="normal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3126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Non ci sono limiti all'applicazione dell'ICT all'ABA. Gli elementi più citati sono: Rappresentazione grafica dei compiti; Diari; Giochi educativi; PECS, Agenda visiva; Compiti del metodo ABA.</w:t>
            </w:r>
          </w:p>
        </w:tc>
      </w:tr>
      <w:tr w:rsidR="0021079C" w:rsidRPr="00931266">
        <w:trPr>
          <w:jc w:val="center"/>
        </w:trPr>
        <w:tc>
          <w:tcPr>
            <w:tcW w:w="9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8A" w:rsidRPr="00931266" w:rsidRDefault="0067258A" w:rsidP="0067258A">
            <w:pPr>
              <w:pStyle w:val="normal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3126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ICT è davvero utile nelle scuole. Poiché gli studenti con autismo hanno spesso difficoltà a padroneggiare determinate competenze, è utile che le scuole abbiano la possibilità di utilizzare strumenti ICT e un software educativo appropriato per rispondere alle esigenze educative speciali.</w:t>
            </w:r>
          </w:p>
          <w:p w:rsidR="0067258A" w:rsidRPr="00931266" w:rsidRDefault="0067258A" w:rsidP="0067258A">
            <w:pPr>
              <w:pStyle w:val="normal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3126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 effetti, l'uso delle tecnologie può integrare i sistemi e le proposte attualmente utilizzati con i bambini autistici, rendendoli più motivati e interessati e facilitando l'apprendimento in diversi contesti.</w:t>
            </w:r>
          </w:p>
          <w:p w:rsidR="0021079C" w:rsidRPr="00931266" w:rsidRDefault="0067258A" w:rsidP="0067258A">
            <w:pPr>
              <w:pStyle w:val="normal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3126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Purtroppo non sempre la scuola può coprire i bisogni di tutti gli alunni.</w:t>
            </w:r>
          </w:p>
        </w:tc>
      </w:tr>
      <w:tr w:rsidR="0021079C" w:rsidRPr="00931266">
        <w:trPr>
          <w:jc w:val="center"/>
        </w:trPr>
        <w:tc>
          <w:tcPr>
            <w:tcW w:w="9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79C" w:rsidRPr="00931266" w:rsidRDefault="00EF4B27">
            <w:pPr>
              <w:pStyle w:val="normal"/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L’esperienza degli esperti</w:t>
            </w:r>
            <w:r w:rsidR="0067258A" w:rsidRPr="0093126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dei genitori r degli insegnanti</w:t>
            </w:r>
            <w:r w:rsidR="0067258A" w:rsidRPr="0093126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nell’accompagnare lo sviluppo e l’educazione di bambini e studenti con </w:t>
            </w:r>
            <w:r w:rsidR="0067258A" w:rsidRPr="0093126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ASD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rivela l’utilità dell’applicare la metodologia ABA</w:t>
            </w:r>
            <w:r w:rsidR="0067258A" w:rsidRPr="0093126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anche a scuola</w:t>
            </w:r>
            <w:r w:rsidR="0067258A" w:rsidRPr="0093126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21079C" w:rsidRPr="00931266" w:rsidRDefault="00EF4B27">
            <w:pPr>
              <w:pStyle w:val="normal"/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Sembra esserci un grande interesse nell’utilizzo e nell’adattamento dell’ABA al processo educativo.</w:t>
            </w:r>
            <w:r w:rsidR="0067258A" w:rsidRPr="0093126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Comunque le risultanze</w:t>
            </w:r>
            <w:r w:rsidR="0067258A" w:rsidRPr="0093126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indica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no che l’ABA non è così conosciuto e usato a causa della carenza di informazioni</w:t>
            </w:r>
            <w:r w:rsidR="0067258A" w:rsidRPr="0093126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e al </w:t>
            </w:r>
            <w:r w:rsidRPr="00EF4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supporto educativo statale</w:t>
            </w:r>
            <w:r w:rsidR="0067258A" w:rsidRPr="0093126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Anche nei paesi dove l’ABA è maggiormente conosciuta, la diffusione del suo utilizzo non è omogenea. La possibilità di utilizzare l’ABA nel processo educativo scolastico è realmente limitata, sebbene gli insegnanti </w:t>
            </w:r>
            <w:r w:rsidR="00923F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 mostrino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disponibili a collaborar</w:t>
            </w:r>
            <w:r w:rsidR="00923F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 con figure specialistiche e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utilizzare tale metodologia per assicurare un adeguato percorso di scolarizzazione.</w:t>
            </w:r>
          </w:p>
          <w:p w:rsidR="0021079C" w:rsidRPr="00931266" w:rsidRDefault="00EF4B27">
            <w:pPr>
              <w:pStyle w:val="normal"/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  <w:lang w:val="it-IT"/>
              </w:rPr>
            </w:pPr>
            <w:r w:rsidRPr="00EF4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 realtà, non sembrano esserci molte possibilità da parte dei governi per sostenere una diffusione sistematica di questo metodo di intervento a scuola, ma anche in altre istituzioni pubbliche.</w:t>
            </w:r>
          </w:p>
        </w:tc>
      </w:tr>
      <w:tr w:rsidR="0021079C" w:rsidRPr="00931266">
        <w:trPr>
          <w:jc w:val="center"/>
        </w:trPr>
        <w:tc>
          <w:tcPr>
            <w:tcW w:w="9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79C" w:rsidRPr="00931266" w:rsidRDefault="0067258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3126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Puoi trovare maggiori informazioni sullo studio in: </w:t>
            </w:r>
            <w:hyperlink r:id="rId6">
              <w:r w:rsidRPr="00931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it-IT"/>
                </w:rPr>
                <w:t>https://aba-onv.eu/en/comparative-study/</w:t>
              </w:r>
            </w:hyperlink>
            <w:r w:rsidRPr="0093126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in tutte le lingue dei partner: Bulgaro, Greco, Spagnolo, Italiano, Lituano, Turco.</w:t>
            </w:r>
          </w:p>
          <w:p w:rsidR="0021079C" w:rsidRPr="00931266" w:rsidRDefault="0021079C">
            <w:pPr>
              <w:pStyle w:val="normal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21079C" w:rsidRPr="00931266" w:rsidRDefault="0067258A">
            <w:pPr>
              <w:pStyle w:val="normal"/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3126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it-IT"/>
              </w:rPr>
              <w:drawing>
                <wp:inline distT="0" distB="0" distL="114300" distR="114300">
                  <wp:extent cx="1152525" cy="671830"/>
                  <wp:effectExtent l="0" t="0" r="0" b="0"/>
                  <wp:docPr id="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671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93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93126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it-IT"/>
              </w:rPr>
              <w:drawing>
                <wp:inline distT="0" distB="0" distL="114300" distR="114300">
                  <wp:extent cx="1152525" cy="663575"/>
                  <wp:effectExtent l="0" t="0" r="0" b="0"/>
                  <wp:docPr id="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663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93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93126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it-IT"/>
              </w:rPr>
              <w:drawing>
                <wp:inline distT="0" distB="0" distL="114300" distR="114300">
                  <wp:extent cx="1153795" cy="663575"/>
                  <wp:effectExtent l="0" t="0" r="0" b="0"/>
                  <wp:docPr id="6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663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93126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it-IT"/>
              </w:rPr>
              <w:drawing>
                <wp:inline distT="0" distB="0" distL="114300" distR="114300">
                  <wp:extent cx="1151890" cy="655320"/>
                  <wp:effectExtent l="0" t="0" r="0" b="0"/>
                  <wp:docPr id="5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655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93126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it-IT"/>
              </w:rPr>
              <w:drawing>
                <wp:inline distT="0" distB="0" distL="114300" distR="114300">
                  <wp:extent cx="1153795" cy="673735"/>
                  <wp:effectExtent l="0" t="0" r="0" b="0"/>
                  <wp:docPr id="7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6737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93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 </w:t>
            </w:r>
            <w:r w:rsidRPr="00931266">
              <w:rPr>
                <w:noProof/>
                <w:lang w:val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1476375</wp:posOffset>
                  </wp:positionH>
                  <wp:positionV relativeFrom="paragraph">
                    <wp:posOffset>857250</wp:posOffset>
                  </wp:positionV>
                  <wp:extent cx="1150620" cy="673100"/>
                  <wp:effectExtent l="0" t="0" r="0" b="0"/>
                  <wp:wrapSquare wrapText="bothSides" distT="0" distB="0" distL="114300" distR="114300"/>
                  <wp:docPr id="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673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1079C" w:rsidRPr="00931266" w:rsidRDefault="0021079C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21079C" w:rsidRPr="00931266" w:rsidRDefault="0021079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21079C" w:rsidRPr="00931266" w:rsidRDefault="0021079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1079C" w:rsidRPr="00931266" w:rsidRDefault="0021079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1079C" w:rsidRPr="00931266" w:rsidRDefault="0021079C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21079C" w:rsidRPr="00931266" w:rsidRDefault="0021079C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21079C" w:rsidRPr="00931266" w:rsidRDefault="0021079C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21079C" w:rsidRPr="00931266" w:rsidRDefault="0021079C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21079C" w:rsidRPr="00931266" w:rsidRDefault="0021079C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21079C" w:rsidRPr="00931266" w:rsidRDefault="0021079C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21079C" w:rsidRPr="00931266" w:rsidRDefault="0021079C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21079C" w:rsidRPr="00931266" w:rsidRDefault="0021079C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21079C" w:rsidRPr="00931266" w:rsidRDefault="0021079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1079C" w:rsidRPr="00931266" w:rsidRDefault="0021079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1079C" w:rsidRPr="00931266" w:rsidRDefault="0021079C">
      <w:pPr>
        <w:pStyle w:val="normal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1079C" w:rsidRPr="00931266" w:rsidRDefault="0021079C">
      <w:pPr>
        <w:pStyle w:val="normal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1079C" w:rsidRPr="00931266" w:rsidRDefault="0021079C">
      <w:pPr>
        <w:pStyle w:val="normal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1079C" w:rsidRPr="00931266" w:rsidRDefault="0021079C">
      <w:pPr>
        <w:pStyle w:val="normal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1079C" w:rsidRPr="00931266" w:rsidRDefault="0021079C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sectPr w:rsidR="0021079C" w:rsidRPr="00931266" w:rsidSect="0021079C">
      <w:pgSz w:w="12240" w:h="15840"/>
      <w:pgMar w:top="1440" w:right="810" w:bottom="720" w:left="1440" w:gutter="0"/>
      <w:pgNumType w:start="1"/>
      <w:cols w:equalWidth="0">
        <w:col w:w="9990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Noto Sans Symbols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14C3890"/>
    <w:multiLevelType w:val="multilevel"/>
    <w:tmpl w:val="377A90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20"/>
  <w:hyphenationZone w:val="283"/>
  <w:characterSpacingControl w:val="doNotCompress"/>
  <w:compat/>
  <w:rsids>
    <w:rsidRoot w:val="0021079C"/>
    <w:rsid w:val="0021079C"/>
    <w:rsid w:val="0067258A"/>
    <w:rsid w:val="007952EF"/>
    <w:rsid w:val="009208F7"/>
    <w:rsid w:val="00923F0D"/>
    <w:rsid w:val="00931266"/>
    <w:rsid w:val="00EF4B27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08F7"/>
  </w:style>
  <w:style w:type="paragraph" w:styleId="Titolo1">
    <w:name w:val="heading 1"/>
    <w:basedOn w:val="normal"/>
    <w:next w:val="normal"/>
    <w:rsid w:val="0021079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"/>
    <w:next w:val="normal"/>
    <w:rsid w:val="002107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107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107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1079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2107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normal">
    <w:name w:val="normal"/>
    <w:rsid w:val="0021079C"/>
  </w:style>
  <w:style w:type="table" w:customStyle="1" w:styleId="TableNormal">
    <w:name w:val="Table Normal"/>
    <w:rsid w:val="002107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1079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2107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1079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aba-onv.eu/en/comparative-study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337</Words>
  <Characters>1921</Characters>
  <Application>Microsoft Word 12.0.0</Application>
  <DocSecurity>0</DocSecurity>
  <Lines>16</Lines>
  <Paragraphs>3</Paragraphs>
  <ScaleCrop>false</ScaleCrop>
  <Company>r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imac24</cp:lastModifiedBy>
  <cp:revision>6</cp:revision>
  <dcterms:created xsi:type="dcterms:W3CDTF">2018-10-05T18:22:00Z</dcterms:created>
  <dcterms:modified xsi:type="dcterms:W3CDTF">2018-10-23T18:04:00Z</dcterms:modified>
</cp:coreProperties>
</file>